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A3ED" w14:textId="77777777" w:rsidR="00DD0C47" w:rsidRDefault="00DD0C47" w:rsidP="00DD0C47">
      <w:pPr>
        <w:spacing w:before="106"/>
        <w:ind w:left="3263"/>
        <w:jc w:val="both"/>
        <w:rPr>
          <w:rFonts w:asciiTheme="minorHAnsi" w:hAnsiTheme="minorHAnsi"/>
          <w:b/>
          <w:sz w:val="21"/>
        </w:rPr>
      </w:pPr>
      <w:r>
        <w:rPr>
          <w:rFonts w:asciiTheme="minorHAnsi" w:hAnsiTheme="minorHAnsi"/>
          <w:b/>
          <w:w w:val="105"/>
          <w:sz w:val="21"/>
          <w:u w:val="single"/>
        </w:rPr>
        <w:t>Supplier Terms &amp; Conditions Agreement</w:t>
      </w:r>
    </w:p>
    <w:p w14:paraId="1026A832" w14:textId="77777777" w:rsidR="00DD0C47" w:rsidRDefault="00DD0C47" w:rsidP="00DD0C47">
      <w:pPr>
        <w:pStyle w:val="BodyText"/>
        <w:spacing w:before="1"/>
        <w:ind w:left="0" w:firstLine="0"/>
        <w:jc w:val="both"/>
        <w:rPr>
          <w:rFonts w:asciiTheme="minorHAnsi" w:hAnsiTheme="minorHAnsi"/>
          <w:b/>
          <w:sz w:val="14"/>
        </w:rPr>
      </w:pPr>
    </w:p>
    <w:p w14:paraId="360F4BA0" w14:textId="77777777" w:rsidR="00DD0C47" w:rsidRDefault="00DD0C47" w:rsidP="00DD0C47">
      <w:pPr>
        <w:pStyle w:val="BodyText"/>
        <w:spacing w:before="107" w:line="252" w:lineRule="auto"/>
        <w:ind w:left="1099" w:right="12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pacing w:val="1"/>
          <w:w w:val="105"/>
          <w:u w:val="single"/>
        </w:rPr>
        <w:t>General:</w:t>
      </w:r>
      <w:r>
        <w:rPr>
          <w:rFonts w:asciiTheme="minorHAnsi" w:hAnsiTheme="minorHAnsi"/>
          <w:b/>
          <w:spacing w:val="1"/>
          <w:w w:val="105"/>
        </w:rPr>
        <w:t xml:space="preserve"> </w:t>
      </w:r>
      <w:r>
        <w:rPr>
          <w:rFonts w:asciiTheme="minorHAnsi" w:hAnsiTheme="minorHAnsi"/>
          <w:spacing w:val="1"/>
          <w:w w:val="105"/>
        </w:rPr>
        <w:t>C &amp; M Spring Eng. Co., Inc.</w:t>
      </w:r>
      <w:r>
        <w:rPr>
          <w:rFonts w:asciiTheme="minorHAnsi" w:hAnsiTheme="minorHAnsi"/>
          <w:w w:val="105"/>
        </w:rPr>
        <w:t xml:space="preserve"> operates under a Quality </w:t>
      </w:r>
      <w:r>
        <w:rPr>
          <w:rFonts w:asciiTheme="minorHAnsi" w:hAnsiTheme="minorHAnsi"/>
          <w:spacing w:val="1"/>
          <w:w w:val="105"/>
        </w:rPr>
        <w:t xml:space="preserve">Management </w:t>
      </w:r>
      <w:r>
        <w:rPr>
          <w:rFonts w:asciiTheme="minorHAnsi" w:hAnsiTheme="minorHAnsi"/>
          <w:w w:val="105"/>
        </w:rPr>
        <w:t xml:space="preserve">System </w:t>
      </w:r>
      <w:r>
        <w:rPr>
          <w:rFonts w:asciiTheme="minorHAnsi" w:hAnsiTheme="minorHAnsi"/>
          <w:spacing w:val="1"/>
          <w:w w:val="105"/>
        </w:rPr>
        <w:t>certified to</w:t>
      </w:r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spacing w:val="1"/>
          <w:w w:val="105"/>
        </w:rPr>
        <w:t xml:space="preserve">AS9100:2016 </w:t>
      </w:r>
      <w:r>
        <w:rPr>
          <w:rFonts w:asciiTheme="minorHAnsi" w:hAnsiTheme="minorHAnsi"/>
          <w:w w:val="105"/>
        </w:rPr>
        <w:t xml:space="preserve">Rev D. As a supplier to </w:t>
      </w:r>
      <w:r>
        <w:rPr>
          <w:rFonts w:asciiTheme="minorHAnsi" w:hAnsiTheme="minorHAnsi"/>
          <w:spacing w:val="1"/>
          <w:w w:val="105"/>
        </w:rPr>
        <w:t>C &amp; M Spring Eng. Co., Inc.</w:t>
      </w:r>
      <w:r>
        <w:rPr>
          <w:rFonts w:asciiTheme="minorHAnsi" w:hAnsiTheme="minorHAnsi"/>
          <w:w w:val="105"/>
        </w:rPr>
        <w:t xml:space="preserve">, it is </w:t>
      </w:r>
      <w:r>
        <w:rPr>
          <w:rFonts w:asciiTheme="minorHAnsi" w:hAnsiTheme="minorHAnsi"/>
          <w:spacing w:val="1"/>
          <w:w w:val="105"/>
        </w:rPr>
        <w:t xml:space="preserve">understood </w:t>
      </w:r>
      <w:r>
        <w:rPr>
          <w:rFonts w:asciiTheme="minorHAnsi" w:hAnsiTheme="minorHAnsi"/>
          <w:w w:val="105"/>
        </w:rPr>
        <w:t xml:space="preserve">that by acceptance of a </w:t>
      </w:r>
      <w:r>
        <w:rPr>
          <w:rFonts w:asciiTheme="minorHAnsi" w:hAnsiTheme="minorHAnsi"/>
          <w:spacing w:val="1"/>
          <w:w w:val="105"/>
        </w:rPr>
        <w:t>C &amp; M Spring Eng. Co., Inc.</w:t>
      </w:r>
      <w:r>
        <w:rPr>
          <w:rFonts w:asciiTheme="minorHAnsi" w:hAnsiTheme="minorHAnsi"/>
          <w:w w:val="105"/>
        </w:rPr>
        <w:t xml:space="preserve"> Purchase Order (PO), your organization </w:t>
      </w:r>
      <w:r>
        <w:rPr>
          <w:rFonts w:asciiTheme="minorHAnsi" w:hAnsiTheme="minorHAnsi"/>
          <w:spacing w:val="1"/>
          <w:w w:val="105"/>
        </w:rPr>
        <w:t xml:space="preserve">agrees </w:t>
      </w:r>
      <w:r>
        <w:rPr>
          <w:rFonts w:asciiTheme="minorHAnsi" w:hAnsiTheme="minorHAnsi"/>
          <w:w w:val="105"/>
        </w:rPr>
        <w:t xml:space="preserve">to </w:t>
      </w:r>
      <w:r>
        <w:rPr>
          <w:rFonts w:asciiTheme="minorHAnsi" w:hAnsiTheme="minorHAnsi"/>
          <w:spacing w:val="1"/>
          <w:w w:val="105"/>
        </w:rPr>
        <w:t xml:space="preserve">meet </w:t>
      </w:r>
      <w:r>
        <w:rPr>
          <w:rFonts w:asciiTheme="minorHAnsi" w:hAnsiTheme="minorHAnsi"/>
          <w:w w:val="105"/>
        </w:rPr>
        <w:t xml:space="preserve">the </w:t>
      </w:r>
      <w:r>
        <w:rPr>
          <w:rFonts w:asciiTheme="minorHAnsi" w:hAnsiTheme="minorHAnsi"/>
          <w:spacing w:val="1"/>
          <w:w w:val="105"/>
        </w:rPr>
        <w:t xml:space="preserve">requirements </w:t>
      </w:r>
      <w:r>
        <w:rPr>
          <w:rFonts w:asciiTheme="minorHAnsi" w:hAnsiTheme="minorHAnsi"/>
          <w:w w:val="105"/>
        </w:rPr>
        <w:t xml:space="preserve">listed below.  In this </w:t>
      </w:r>
      <w:r>
        <w:rPr>
          <w:rFonts w:asciiTheme="minorHAnsi" w:hAnsiTheme="minorHAnsi"/>
          <w:spacing w:val="1"/>
          <w:w w:val="105"/>
        </w:rPr>
        <w:t xml:space="preserve">document, </w:t>
      </w:r>
      <w:r>
        <w:rPr>
          <w:rFonts w:asciiTheme="minorHAnsi" w:hAnsiTheme="minorHAnsi"/>
          <w:w w:val="105"/>
        </w:rPr>
        <w:t xml:space="preserve">"supplier” refers to the </w:t>
      </w:r>
      <w:r>
        <w:rPr>
          <w:rFonts w:asciiTheme="minorHAnsi" w:hAnsiTheme="minorHAnsi"/>
          <w:spacing w:val="1"/>
          <w:w w:val="105"/>
        </w:rPr>
        <w:t xml:space="preserve">company </w:t>
      </w:r>
      <w:r>
        <w:rPr>
          <w:rFonts w:asciiTheme="minorHAnsi" w:hAnsiTheme="minorHAnsi"/>
          <w:w w:val="105"/>
        </w:rPr>
        <w:t xml:space="preserve">or entity </w:t>
      </w:r>
      <w:r>
        <w:rPr>
          <w:rFonts w:asciiTheme="minorHAnsi" w:hAnsiTheme="minorHAnsi"/>
          <w:spacing w:val="1"/>
          <w:w w:val="105"/>
        </w:rPr>
        <w:t>C &amp; M Spring Eng. Co., Inc.</w:t>
      </w:r>
      <w:r>
        <w:rPr>
          <w:rFonts w:asciiTheme="minorHAnsi" w:hAnsiTheme="minorHAnsi"/>
          <w:w w:val="105"/>
        </w:rPr>
        <w:t xml:space="preserve"> contracts with, via a PO, to provide raw materials, </w:t>
      </w:r>
      <w:r>
        <w:rPr>
          <w:rFonts w:asciiTheme="minorHAnsi" w:hAnsiTheme="minorHAnsi"/>
          <w:spacing w:val="1"/>
          <w:w w:val="105"/>
        </w:rPr>
        <w:t xml:space="preserve">products, </w:t>
      </w:r>
      <w:r>
        <w:rPr>
          <w:rFonts w:asciiTheme="minorHAnsi" w:hAnsiTheme="minorHAnsi"/>
          <w:w w:val="105"/>
        </w:rPr>
        <w:t xml:space="preserve">or services that </w:t>
      </w:r>
      <w:r>
        <w:rPr>
          <w:rFonts w:asciiTheme="minorHAnsi" w:hAnsiTheme="minorHAnsi"/>
          <w:spacing w:val="1"/>
          <w:w w:val="105"/>
        </w:rPr>
        <w:t>impact C &amp; M Spring Eng. Co., Inc.</w:t>
      </w:r>
      <w:r>
        <w:rPr>
          <w:rFonts w:asciiTheme="minorHAnsi" w:hAnsiTheme="minorHAnsi"/>
          <w:w w:val="105"/>
        </w:rPr>
        <w:t xml:space="preserve">’s ability to </w:t>
      </w:r>
      <w:r>
        <w:rPr>
          <w:rFonts w:asciiTheme="minorHAnsi" w:hAnsiTheme="minorHAnsi"/>
          <w:spacing w:val="1"/>
          <w:w w:val="105"/>
        </w:rPr>
        <w:t xml:space="preserve">meet </w:t>
      </w:r>
      <w:r>
        <w:rPr>
          <w:rFonts w:asciiTheme="minorHAnsi" w:hAnsiTheme="minorHAnsi"/>
          <w:w w:val="105"/>
        </w:rPr>
        <w:t xml:space="preserve">its </w:t>
      </w:r>
      <w:r>
        <w:rPr>
          <w:rFonts w:asciiTheme="minorHAnsi" w:hAnsiTheme="minorHAnsi"/>
          <w:spacing w:val="1"/>
          <w:w w:val="105"/>
        </w:rPr>
        <w:t>customer’s</w:t>
      </w:r>
      <w:r>
        <w:rPr>
          <w:rFonts w:asciiTheme="minorHAnsi" w:hAnsiTheme="minorHAnsi"/>
          <w:spacing w:val="55"/>
          <w:w w:val="105"/>
        </w:rPr>
        <w:t xml:space="preserve"> </w:t>
      </w:r>
      <w:r>
        <w:rPr>
          <w:rFonts w:asciiTheme="minorHAnsi" w:hAnsiTheme="minorHAnsi"/>
          <w:spacing w:val="1"/>
          <w:w w:val="105"/>
        </w:rPr>
        <w:t>requirements.</w:t>
      </w:r>
    </w:p>
    <w:p w14:paraId="03D4FB37" w14:textId="77777777" w:rsidR="00DD0C47" w:rsidRDefault="00DD0C47" w:rsidP="00DD0C47">
      <w:pPr>
        <w:pStyle w:val="BodyText"/>
        <w:spacing w:before="4"/>
        <w:ind w:left="0" w:firstLine="0"/>
        <w:jc w:val="both"/>
        <w:rPr>
          <w:rFonts w:asciiTheme="minorHAnsi" w:hAnsiTheme="minorHAnsi"/>
          <w:sz w:val="20"/>
        </w:rPr>
      </w:pPr>
    </w:p>
    <w:p w14:paraId="1CB62867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line="247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By accepting a PO, a supplier </w:t>
      </w:r>
      <w:r>
        <w:rPr>
          <w:rFonts w:asciiTheme="minorHAnsi" w:hAnsiTheme="minorHAnsi"/>
          <w:spacing w:val="1"/>
          <w:w w:val="105"/>
          <w:sz w:val="19"/>
        </w:rPr>
        <w:t xml:space="preserve">commits </w:t>
      </w:r>
      <w:r>
        <w:rPr>
          <w:rFonts w:asciiTheme="minorHAnsi" w:hAnsiTheme="minorHAnsi"/>
          <w:w w:val="105"/>
          <w:sz w:val="19"/>
        </w:rPr>
        <w:t xml:space="preserve">to </w:t>
      </w:r>
      <w:r>
        <w:rPr>
          <w:rFonts w:asciiTheme="minorHAnsi" w:hAnsiTheme="minorHAnsi"/>
          <w:spacing w:val="1"/>
          <w:w w:val="105"/>
          <w:sz w:val="19"/>
        </w:rPr>
        <w:t>meet C &amp; M Spring Eng. Co. Inc.</w:t>
      </w:r>
      <w:r>
        <w:rPr>
          <w:rFonts w:asciiTheme="minorHAnsi" w:hAnsiTheme="minorHAnsi"/>
          <w:w w:val="105"/>
          <w:sz w:val="19"/>
        </w:rPr>
        <w:t xml:space="preserve">’s </w:t>
      </w:r>
      <w:r>
        <w:rPr>
          <w:rFonts w:asciiTheme="minorHAnsi" w:hAnsiTheme="minorHAnsi"/>
          <w:spacing w:val="1"/>
          <w:w w:val="105"/>
          <w:sz w:val="19"/>
        </w:rPr>
        <w:t xml:space="preserve">requirements </w:t>
      </w:r>
      <w:r>
        <w:rPr>
          <w:rFonts w:asciiTheme="minorHAnsi" w:hAnsiTheme="minorHAnsi"/>
          <w:w w:val="105"/>
          <w:sz w:val="19"/>
        </w:rPr>
        <w:t>contained therein,</w:t>
      </w:r>
      <w:r>
        <w:rPr>
          <w:rFonts w:asciiTheme="minorHAnsi" w:hAnsiTheme="minorHAnsi"/>
          <w:spacing w:val="3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including:</w:t>
      </w:r>
    </w:p>
    <w:p w14:paraId="1338AC78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4" w:line="244" w:lineRule="auto"/>
        <w:ind w:right="486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The use of </w:t>
      </w:r>
      <w:r>
        <w:rPr>
          <w:rFonts w:asciiTheme="minorHAnsi" w:hAnsiTheme="minorHAnsi"/>
          <w:spacing w:val="1"/>
          <w:w w:val="105"/>
          <w:sz w:val="19"/>
        </w:rPr>
        <w:t xml:space="preserve">approved products, </w:t>
      </w:r>
      <w:r>
        <w:rPr>
          <w:rFonts w:asciiTheme="minorHAnsi" w:hAnsiTheme="minorHAnsi"/>
          <w:w w:val="105"/>
          <w:sz w:val="19"/>
        </w:rPr>
        <w:t xml:space="preserve">services, sub-suppliers, </w:t>
      </w:r>
      <w:r>
        <w:rPr>
          <w:rFonts w:asciiTheme="minorHAnsi" w:hAnsiTheme="minorHAnsi"/>
          <w:spacing w:val="1"/>
          <w:w w:val="105"/>
          <w:sz w:val="19"/>
        </w:rPr>
        <w:t xml:space="preserve">methods, processes, </w:t>
      </w:r>
      <w:r>
        <w:rPr>
          <w:rFonts w:asciiTheme="minorHAnsi" w:hAnsiTheme="minorHAnsi"/>
          <w:w w:val="105"/>
          <w:sz w:val="19"/>
        </w:rPr>
        <w:t>and</w:t>
      </w:r>
      <w:r>
        <w:rPr>
          <w:rFonts w:asciiTheme="minorHAnsi" w:hAnsiTheme="minorHAnsi"/>
          <w:spacing w:val="3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>equipment</w:t>
      </w:r>
    </w:p>
    <w:p w14:paraId="003D4227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6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>Criteria</w:t>
      </w:r>
      <w:r>
        <w:rPr>
          <w:rFonts w:asciiTheme="minorHAnsi" w:hAnsiTheme="minorHAnsi"/>
          <w:spacing w:val="11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for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testing,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inspection,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and</w:t>
      </w:r>
      <w:r>
        <w:rPr>
          <w:rFonts w:asciiTheme="minorHAnsi" w:hAnsiTheme="minorHAnsi"/>
          <w:spacing w:val="11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verification</w:t>
      </w:r>
      <w:r>
        <w:rPr>
          <w:rFonts w:asciiTheme="minorHAnsi" w:hAnsiTheme="minorHAnsi"/>
          <w:spacing w:val="11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to</w:t>
      </w:r>
      <w:r>
        <w:rPr>
          <w:rFonts w:asciiTheme="minorHAnsi" w:hAnsiTheme="minorHAnsi"/>
          <w:spacing w:val="11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occur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prior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to</w:t>
      </w:r>
      <w:r>
        <w:rPr>
          <w:rFonts w:asciiTheme="minorHAnsi" w:hAnsiTheme="minorHAnsi"/>
          <w:spacing w:val="11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product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proofErr w:type="gramStart"/>
      <w:r>
        <w:rPr>
          <w:rFonts w:asciiTheme="minorHAnsi" w:hAnsiTheme="minorHAnsi"/>
          <w:w w:val="105"/>
          <w:sz w:val="19"/>
        </w:rPr>
        <w:t>release</w:t>
      </w:r>
      <w:proofErr w:type="gramEnd"/>
    </w:p>
    <w:p w14:paraId="491F7B61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11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Any special </w:t>
      </w:r>
      <w:r>
        <w:rPr>
          <w:rFonts w:asciiTheme="minorHAnsi" w:hAnsiTheme="minorHAnsi"/>
          <w:spacing w:val="1"/>
          <w:w w:val="105"/>
          <w:sz w:val="19"/>
        </w:rPr>
        <w:t xml:space="preserve">requirements, </w:t>
      </w:r>
      <w:r>
        <w:rPr>
          <w:rFonts w:asciiTheme="minorHAnsi" w:hAnsiTheme="minorHAnsi"/>
          <w:w w:val="105"/>
          <w:sz w:val="19"/>
        </w:rPr>
        <w:t xml:space="preserve">critical items, or key </w:t>
      </w:r>
      <w:r>
        <w:rPr>
          <w:rFonts w:asciiTheme="minorHAnsi" w:hAnsiTheme="minorHAnsi"/>
          <w:spacing w:val="10"/>
          <w:w w:val="105"/>
          <w:sz w:val="19"/>
        </w:rPr>
        <w:t>c</w:t>
      </w:r>
      <w:r>
        <w:rPr>
          <w:rFonts w:asciiTheme="minorHAnsi" w:hAnsiTheme="minorHAnsi"/>
          <w:w w:val="105"/>
          <w:sz w:val="19"/>
        </w:rPr>
        <w:t>haracteristics</w:t>
      </w:r>
    </w:p>
    <w:p w14:paraId="57CD0E55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6" w:line="252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The need to provide test </w:t>
      </w:r>
      <w:r>
        <w:rPr>
          <w:rFonts w:asciiTheme="minorHAnsi" w:hAnsiTheme="minorHAnsi"/>
          <w:spacing w:val="1"/>
          <w:w w:val="105"/>
          <w:sz w:val="19"/>
        </w:rPr>
        <w:t xml:space="preserve">specimens, </w:t>
      </w:r>
      <w:r>
        <w:rPr>
          <w:rFonts w:asciiTheme="minorHAnsi" w:hAnsiTheme="minorHAnsi"/>
          <w:w w:val="105"/>
          <w:sz w:val="19"/>
        </w:rPr>
        <w:t xml:space="preserve">data, certificates of conformity, material certificates, or other evidence that </w:t>
      </w: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 xml:space="preserve">’s </w:t>
      </w:r>
      <w:r>
        <w:rPr>
          <w:rFonts w:asciiTheme="minorHAnsi" w:hAnsiTheme="minorHAnsi"/>
          <w:spacing w:val="1"/>
          <w:w w:val="105"/>
          <w:sz w:val="19"/>
        </w:rPr>
        <w:t xml:space="preserve">requirements </w:t>
      </w:r>
      <w:r>
        <w:rPr>
          <w:rFonts w:asciiTheme="minorHAnsi" w:hAnsiTheme="minorHAnsi"/>
          <w:w w:val="105"/>
          <w:sz w:val="19"/>
        </w:rPr>
        <w:t xml:space="preserve">have been </w:t>
      </w:r>
      <w:proofErr w:type="gramStart"/>
      <w:r>
        <w:rPr>
          <w:rFonts w:asciiTheme="minorHAnsi" w:hAnsiTheme="minorHAnsi"/>
          <w:spacing w:val="1"/>
          <w:w w:val="105"/>
          <w:sz w:val="19"/>
        </w:rPr>
        <w:t>met</w:t>
      </w:r>
      <w:proofErr w:type="gramEnd"/>
    </w:p>
    <w:p w14:paraId="70ABAFCA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1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>Delivery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of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product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on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or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before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the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stated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required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date</w:t>
      </w:r>
    </w:p>
    <w:p w14:paraId="0583BB38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6" w:line="252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In </w:t>
      </w:r>
      <w:r>
        <w:rPr>
          <w:rFonts w:asciiTheme="minorHAnsi" w:hAnsiTheme="minorHAnsi"/>
          <w:spacing w:val="1"/>
          <w:w w:val="105"/>
          <w:sz w:val="19"/>
        </w:rPr>
        <w:t xml:space="preserve">some </w:t>
      </w:r>
      <w:r>
        <w:rPr>
          <w:rFonts w:asciiTheme="minorHAnsi" w:hAnsiTheme="minorHAnsi"/>
          <w:w w:val="105"/>
          <w:sz w:val="19"/>
        </w:rPr>
        <w:t xml:space="preserve">cases, requirements in addition to those stated on the PO will be </w:t>
      </w:r>
      <w:r>
        <w:rPr>
          <w:rFonts w:asciiTheme="minorHAnsi" w:hAnsiTheme="minorHAnsi"/>
          <w:spacing w:val="1"/>
          <w:w w:val="105"/>
          <w:sz w:val="19"/>
        </w:rPr>
        <w:t xml:space="preserve">communicated </w:t>
      </w:r>
      <w:r>
        <w:rPr>
          <w:rFonts w:asciiTheme="minorHAnsi" w:hAnsiTheme="minorHAnsi"/>
          <w:w w:val="105"/>
          <w:sz w:val="19"/>
        </w:rPr>
        <w:t xml:space="preserve">via </w:t>
      </w:r>
      <w:r>
        <w:rPr>
          <w:rFonts w:asciiTheme="minorHAnsi" w:hAnsiTheme="minorHAnsi"/>
          <w:spacing w:val="1"/>
          <w:w w:val="105"/>
          <w:sz w:val="19"/>
        </w:rPr>
        <w:t xml:space="preserve">drawings </w:t>
      </w:r>
      <w:r>
        <w:rPr>
          <w:rFonts w:asciiTheme="minorHAnsi" w:hAnsiTheme="minorHAnsi"/>
          <w:w w:val="105"/>
          <w:sz w:val="19"/>
        </w:rPr>
        <w:t>or CAD</w:t>
      </w:r>
      <w:r>
        <w:rPr>
          <w:rFonts w:asciiTheme="minorHAnsi" w:hAnsiTheme="minorHAnsi"/>
          <w:spacing w:val="2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data.</w:t>
      </w:r>
    </w:p>
    <w:p w14:paraId="29B1F6F0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line="252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In cases where </w:t>
      </w:r>
      <w:r>
        <w:rPr>
          <w:rFonts w:asciiTheme="minorHAnsi" w:hAnsiTheme="minorHAnsi"/>
          <w:spacing w:val="1"/>
          <w:w w:val="105"/>
          <w:sz w:val="19"/>
        </w:rPr>
        <w:t xml:space="preserve">changes </w:t>
      </w:r>
      <w:r>
        <w:rPr>
          <w:rFonts w:asciiTheme="minorHAnsi" w:hAnsiTheme="minorHAnsi"/>
          <w:w w:val="105"/>
          <w:sz w:val="19"/>
        </w:rPr>
        <w:t xml:space="preserve">to a process, </w:t>
      </w:r>
      <w:r>
        <w:rPr>
          <w:rFonts w:asciiTheme="minorHAnsi" w:hAnsiTheme="minorHAnsi"/>
          <w:spacing w:val="1"/>
          <w:w w:val="105"/>
          <w:sz w:val="19"/>
        </w:rPr>
        <w:t xml:space="preserve">product, </w:t>
      </w:r>
      <w:r>
        <w:rPr>
          <w:rFonts w:asciiTheme="minorHAnsi" w:hAnsiTheme="minorHAnsi"/>
          <w:w w:val="105"/>
          <w:sz w:val="19"/>
        </w:rPr>
        <w:t xml:space="preserve">service, </w:t>
      </w:r>
      <w:r>
        <w:rPr>
          <w:rFonts w:asciiTheme="minorHAnsi" w:hAnsiTheme="minorHAnsi"/>
          <w:spacing w:val="1"/>
          <w:w w:val="105"/>
          <w:sz w:val="19"/>
        </w:rPr>
        <w:t xml:space="preserve">sub-supplier, </w:t>
      </w:r>
      <w:r>
        <w:rPr>
          <w:rFonts w:asciiTheme="minorHAnsi" w:hAnsiTheme="minorHAnsi"/>
          <w:w w:val="105"/>
          <w:sz w:val="19"/>
        </w:rPr>
        <w:t xml:space="preserve">or location </w:t>
      </w:r>
      <w:r>
        <w:rPr>
          <w:rFonts w:asciiTheme="minorHAnsi" w:hAnsiTheme="minorHAnsi"/>
          <w:spacing w:val="1"/>
          <w:w w:val="105"/>
          <w:sz w:val="19"/>
        </w:rPr>
        <w:t xml:space="preserve">may impact </w:t>
      </w:r>
      <w:r>
        <w:rPr>
          <w:rFonts w:asciiTheme="minorHAnsi" w:hAnsiTheme="minorHAnsi"/>
          <w:w w:val="105"/>
          <w:sz w:val="19"/>
        </w:rPr>
        <w:t xml:space="preserve">the supplier’s ability to </w:t>
      </w:r>
      <w:r>
        <w:rPr>
          <w:rFonts w:asciiTheme="minorHAnsi" w:hAnsiTheme="minorHAnsi"/>
          <w:spacing w:val="1"/>
          <w:w w:val="105"/>
          <w:sz w:val="19"/>
        </w:rPr>
        <w:t>meet C &amp; M Spring Eng. Co. Inc.</w:t>
      </w:r>
      <w:r>
        <w:rPr>
          <w:rFonts w:asciiTheme="minorHAnsi" w:hAnsiTheme="minorHAnsi"/>
          <w:w w:val="105"/>
          <w:sz w:val="19"/>
        </w:rPr>
        <w:t xml:space="preserve">’s </w:t>
      </w:r>
      <w:r>
        <w:rPr>
          <w:rFonts w:asciiTheme="minorHAnsi" w:hAnsiTheme="minorHAnsi"/>
          <w:spacing w:val="1"/>
          <w:w w:val="105"/>
          <w:sz w:val="19"/>
        </w:rPr>
        <w:t xml:space="preserve">requirements, </w:t>
      </w:r>
      <w:r>
        <w:rPr>
          <w:rFonts w:asciiTheme="minorHAnsi" w:hAnsiTheme="minorHAnsi"/>
          <w:w w:val="105"/>
          <w:sz w:val="19"/>
        </w:rPr>
        <w:t xml:space="preserve">the supplier </w:t>
      </w:r>
      <w:r>
        <w:rPr>
          <w:rFonts w:asciiTheme="minorHAnsi" w:hAnsiTheme="minorHAnsi"/>
          <w:spacing w:val="1"/>
          <w:w w:val="105"/>
          <w:sz w:val="19"/>
        </w:rPr>
        <w:t xml:space="preserve">must </w:t>
      </w:r>
      <w:r>
        <w:rPr>
          <w:rFonts w:asciiTheme="minorHAnsi" w:hAnsiTheme="minorHAnsi"/>
          <w:w w:val="105"/>
          <w:sz w:val="19"/>
        </w:rPr>
        <w:t xml:space="preserve">notify an </w:t>
      </w:r>
      <w:r>
        <w:rPr>
          <w:rFonts w:asciiTheme="minorHAnsi" w:hAnsiTheme="minorHAnsi"/>
          <w:spacing w:val="1"/>
          <w:w w:val="105"/>
          <w:sz w:val="19"/>
        </w:rPr>
        <w:t xml:space="preserve">appropriate </w:t>
      </w:r>
      <w:r>
        <w:rPr>
          <w:rFonts w:asciiTheme="minorHAnsi" w:hAnsiTheme="minorHAnsi"/>
          <w:w w:val="105"/>
          <w:sz w:val="19"/>
        </w:rPr>
        <w:t xml:space="preserve">representative of </w:t>
      </w:r>
      <w:r>
        <w:rPr>
          <w:rFonts w:asciiTheme="minorHAnsi" w:hAnsiTheme="minorHAnsi"/>
          <w:spacing w:val="1"/>
          <w:w w:val="105"/>
          <w:sz w:val="19"/>
        </w:rPr>
        <w:t xml:space="preserve">C &amp; M Spring Eng. Co. Inc. </w:t>
      </w:r>
      <w:r>
        <w:rPr>
          <w:rFonts w:asciiTheme="minorHAnsi" w:hAnsiTheme="minorHAnsi"/>
          <w:w w:val="105"/>
          <w:sz w:val="19"/>
        </w:rPr>
        <w:t xml:space="preserve">in advance of </w:t>
      </w:r>
      <w:r>
        <w:rPr>
          <w:rFonts w:asciiTheme="minorHAnsi" w:hAnsiTheme="minorHAnsi"/>
          <w:spacing w:val="1"/>
          <w:w w:val="105"/>
          <w:sz w:val="19"/>
        </w:rPr>
        <w:t xml:space="preserve">making </w:t>
      </w:r>
      <w:r>
        <w:rPr>
          <w:rFonts w:asciiTheme="minorHAnsi" w:hAnsiTheme="minorHAnsi"/>
          <w:w w:val="105"/>
          <w:sz w:val="19"/>
        </w:rPr>
        <w:t xml:space="preserve">the </w:t>
      </w:r>
      <w:r>
        <w:rPr>
          <w:rFonts w:asciiTheme="minorHAnsi" w:hAnsiTheme="minorHAnsi"/>
          <w:spacing w:val="1"/>
          <w:w w:val="105"/>
          <w:sz w:val="19"/>
        </w:rPr>
        <w:t>change.</w:t>
      </w:r>
    </w:p>
    <w:p w14:paraId="2B5B1361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3" w:line="247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spacing w:val="1"/>
          <w:w w:val="105"/>
          <w:sz w:val="19"/>
        </w:rPr>
        <w:t xml:space="preserve">C &amp; M Spring Eng. Co. Inc. </w:t>
      </w:r>
      <w:r>
        <w:rPr>
          <w:rFonts w:asciiTheme="minorHAnsi" w:hAnsiTheme="minorHAnsi"/>
          <w:w w:val="105"/>
          <w:sz w:val="19"/>
        </w:rPr>
        <w:t xml:space="preserve">expects </w:t>
      </w:r>
      <w:r>
        <w:rPr>
          <w:rFonts w:asciiTheme="minorHAnsi" w:hAnsiTheme="minorHAnsi"/>
          <w:spacing w:val="1"/>
          <w:w w:val="105"/>
          <w:sz w:val="19"/>
        </w:rPr>
        <w:t xml:space="preserve">100% </w:t>
      </w:r>
      <w:r>
        <w:rPr>
          <w:rFonts w:asciiTheme="minorHAnsi" w:hAnsiTheme="minorHAnsi"/>
          <w:w w:val="105"/>
          <w:sz w:val="19"/>
        </w:rPr>
        <w:t xml:space="preserve">on time delivery. If the required by date on a PO cannot be </w:t>
      </w:r>
      <w:r>
        <w:rPr>
          <w:rFonts w:asciiTheme="minorHAnsi" w:hAnsiTheme="minorHAnsi"/>
          <w:spacing w:val="1"/>
          <w:w w:val="105"/>
          <w:sz w:val="19"/>
        </w:rPr>
        <w:t xml:space="preserve">met, </w:t>
      </w:r>
      <w:r>
        <w:rPr>
          <w:rFonts w:asciiTheme="minorHAnsi" w:hAnsiTheme="minorHAnsi"/>
          <w:w w:val="105"/>
          <w:sz w:val="19"/>
        </w:rPr>
        <w:t xml:space="preserve">the supplier </w:t>
      </w:r>
      <w:r>
        <w:rPr>
          <w:rFonts w:asciiTheme="minorHAnsi" w:hAnsiTheme="minorHAnsi"/>
          <w:spacing w:val="1"/>
          <w:w w:val="105"/>
          <w:sz w:val="19"/>
        </w:rPr>
        <w:t xml:space="preserve">must </w:t>
      </w:r>
      <w:r>
        <w:rPr>
          <w:rFonts w:asciiTheme="minorHAnsi" w:hAnsiTheme="minorHAnsi"/>
          <w:w w:val="105"/>
          <w:sz w:val="19"/>
        </w:rPr>
        <w:t xml:space="preserve">notify </w:t>
      </w: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 xml:space="preserve">’s Supply Chain </w:t>
      </w:r>
      <w:r>
        <w:rPr>
          <w:rFonts w:asciiTheme="minorHAnsi" w:hAnsiTheme="minorHAnsi"/>
          <w:spacing w:val="1"/>
          <w:w w:val="105"/>
          <w:sz w:val="19"/>
        </w:rPr>
        <w:t xml:space="preserve">Manager </w:t>
      </w:r>
      <w:r>
        <w:rPr>
          <w:rFonts w:asciiTheme="minorHAnsi" w:hAnsiTheme="minorHAnsi"/>
          <w:w w:val="105"/>
          <w:sz w:val="19"/>
        </w:rPr>
        <w:t>in</w:t>
      </w:r>
      <w:r>
        <w:rPr>
          <w:rFonts w:asciiTheme="minorHAnsi" w:hAnsiTheme="minorHAnsi"/>
          <w:spacing w:val="16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advance.</w:t>
      </w:r>
    </w:p>
    <w:p w14:paraId="600340EF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4" w:line="247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spacing w:val="1"/>
          <w:w w:val="105"/>
          <w:sz w:val="19"/>
        </w:rPr>
        <w:t xml:space="preserve">C &amp; M Spring Eng. Co. Inc. monitors </w:t>
      </w:r>
      <w:r>
        <w:rPr>
          <w:rFonts w:asciiTheme="minorHAnsi" w:hAnsiTheme="minorHAnsi"/>
          <w:w w:val="105"/>
          <w:sz w:val="19"/>
        </w:rPr>
        <w:t xml:space="preserve">supplier </w:t>
      </w:r>
      <w:r>
        <w:rPr>
          <w:rFonts w:asciiTheme="minorHAnsi" w:hAnsiTheme="minorHAnsi"/>
          <w:spacing w:val="1"/>
          <w:w w:val="105"/>
          <w:sz w:val="19"/>
        </w:rPr>
        <w:t xml:space="preserve">performance </w:t>
      </w:r>
      <w:proofErr w:type="gramStart"/>
      <w:r>
        <w:rPr>
          <w:rFonts w:asciiTheme="minorHAnsi" w:hAnsiTheme="minorHAnsi"/>
          <w:w w:val="105"/>
          <w:sz w:val="19"/>
        </w:rPr>
        <w:t xml:space="preserve">on a </w:t>
      </w:r>
      <w:r>
        <w:rPr>
          <w:rFonts w:asciiTheme="minorHAnsi" w:hAnsiTheme="minorHAnsi"/>
          <w:spacing w:val="1"/>
          <w:w w:val="105"/>
          <w:sz w:val="19"/>
        </w:rPr>
        <w:t xml:space="preserve">monthly </w:t>
      </w:r>
      <w:r>
        <w:rPr>
          <w:rFonts w:asciiTheme="minorHAnsi" w:hAnsiTheme="minorHAnsi"/>
          <w:w w:val="105"/>
          <w:sz w:val="19"/>
        </w:rPr>
        <w:t>basis</w:t>
      </w:r>
      <w:proofErr w:type="gramEnd"/>
      <w:r>
        <w:rPr>
          <w:rFonts w:asciiTheme="minorHAnsi" w:hAnsiTheme="minorHAnsi"/>
          <w:w w:val="105"/>
          <w:sz w:val="19"/>
        </w:rPr>
        <w:t xml:space="preserve"> and </w:t>
      </w:r>
      <w:r>
        <w:rPr>
          <w:rFonts w:asciiTheme="minorHAnsi" w:hAnsiTheme="minorHAnsi"/>
          <w:spacing w:val="1"/>
          <w:w w:val="105"/>
          <w:sz w:val="19"/>
        </w:rPr>
        <w:t xml:space="preserve">determines </w:t>
      </w:r>
      <w:r>
        <w:rPr>
          <w:rFonts w:asciiTheme="minorHAnsi" w:hAnsiTheme="minorHAnsi"/>
          <w:w w:val="105"/>
          <w:sz w:val="19"/>
        </w:rPr>
        <w:t xml:space="preserve">a </w:t>
      </w:r>
      <w:r>
        <w:rPr>
          <w:rFonts w:asciiTheme="minorHAnsi" w:hAnsiTheme="minorHAnsi"/>
          <w:spacing w:val="1"/>
          <w:w w:val="105"/>
          <w:sz w:val="19"/>
        </w:rPr>
        <w:t xml:space="preserve">Supplier Performance </w:t>
      </w:r>
      <w:r>
        <w:rPr>
          <w:rFonts w:asciiTheme="minorHAnsi" w:hAnsiTheme="minorHAnsi"/>
          <w:w w:val="105"/>
          <w:sz w:val="19"/>
        </w:rPr>
        <w:t>Score.</w:t>
      </w:r>
    </w:p>
    <w:p w14:paraId="77DF02B6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line="252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Suppliers who do not maintain </w:t>
      </w:r>
      <w:proofErr w:type="gramStart"/>
      <w:r>
        <w:rPr>
          <w:rFonts w:asciiTheme="minorHAnsi" w:hAnsiTheme="minorHAnsi"/>
          <w:w w:val="105"/>
          <w:sz w:val="19"/>
        </w:rPr>
        <w:t>an</w:t>
      </w:r>
      <w:proofErr w:type="gramEnd"/>
      <w:r>
        <w:rPr>
          <w:rFonts w:asciiTheme="minorHAnsi" w:hAnsiTheme="minorHAnsi"/>
          <w:w w:val="105"/>
          <w:sz w:val="19"/>
        </w:rPr>
        <w:t xml:space="preserve"> Supplier Performance Score of </w:t>
      </w:r>
      <w:r>
        <w:rPr>
          <w:rFonts w:asciiTheme="minorHAnsi" w:hAnsiTheme="minorHAnsi"/>
          <w:spacing w:val="1"/>
          <w:w w:val="105"/>
          <w:sz w:val="19"/>
        </w:rPr>
        <w:t xml:space="preserve">&gt;90% may </w:t>
      </w:r>
      <w:r>
        <w:rPr>
          <w:rFonts w:asciiTheme="minorHAnsi" w:hAnsiTheme="minorHAnsi"/>
          <w:w w:val="105"/>
          <w:sz w:val="19"/>
        </w:rPr>
        <w:t xml:space="preserve">be </w:t>
      </w:r>
      <w:r>
        <w:rPr>
          <w:rFonts w:asciiTheme="minorHAnsi" w:hAnsiTheme="minorHAnsi"/>
          <w:spacing w:val="1"/>
          <w:w w:val="105"/>
          <w:sz w:val="19"/>
        </w:rPr>
        <w:t xml:space="preserve">removed </w:t>
      </w:r>
      <w:r>
        <w:rPr>
          <w:rFonts w:asciiTheme="minorHAnsi" w:hAnsiTheme="minorHAnsi"/>
          <w:w w:val="105"/>
          <w:sz w:val="19"/>
        </w:rPr>
        <w:t xml:space="preserve">from </w:t>
      </w: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>’s Approved Supplier List without advance</w:t>
      </w:r>
      <w:r>
        <w:rPr>
          <w:rFonts w:asciiTheme="minorHAnsi" w:hAnsiTheme="minorHAnsi"/>
          <w:spacing w:val="62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>warning.</w:t>
      </w:r>
    </w:p>
    <w:p w14:paraId="417803EB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line="252" w:lineRule="auto"/>
        <w:ind w:right="163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Suppliers will be expected to </w:t>
      </w:r>
      <w:r>
        <w:rPr>
          <w:rFonts w:asciiTheme="minorHAnsi" w:hAnsiTheme="minorHAnsi"/>
          <w:spacing w:val="1"/>
          <w:w w:val="105"/>
          <w:sz w:val="19"/>
        </w:rPr>
        <w:t xml:space="preserve">complete </w:t>
      </w:r>
      <w:r>
        <w:rPr>
          <w:rFonts w:asciiTheme="minorHAnsi" w:hAnsiTheme="minorHAnsi"/>
          <w:w w:val="105"/>
          <w:sz w:val="19"/>
        </w:rPr>
        <w:t xml:space="preserve">and return self-evaluations as requested by </w:t>
      </w: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 xml:space="preserve">’s Supply Chain Manager. These self-evaluations are intended to provide </w:t>
      </w:r>
      <w:r>
        <w:rPr>
          <w:rFonts w:asciiTheme="minorHAnsi" w:hAnsiTheme="minorHAnsi"/>
          <w:spacing w:val="1"/>
          <w:w w:val="105"/>
          <w:sz w:val="19"/>
        </w:rPr>
        <w:t xml:space="preserve">C &amp; M Spring Eng. Co. Inc. </w:t>
      </w:r>
      <w:r>
        <w:rPr>
          <w:rFonts w:asciiTheme="minorHAnsi" w:hAnsiTheme="minorHAnsi"/>
          <w:w w:val="105"/>
          <w:sz w:val="19"/>
        </w:rPr>
        <w:t xml:space="preserve">the information needed to </w:t>
      </w:r>
      <w:r>
        <w:rPr>
          <w:rFonts w:asciiTheme="minorHAnsi" w:hAnsiTheme="minorHAnsi"/>
          <w:spacing w:val="1"/>
          <w:w w:val="105"/>
          <w:sz w:val="19"/>
        </w:rPr>
        <w:t xml:space="preserve">understand </w:t>
      </w:r>
      <w:r>
        <w:rPr>
          <w:rFonts w:asciiTheme="minorHAnsi" w:hAnsiTheme="minorHAnsi"/>
          <w:w w:val="105"/>
          <w:sz w:val="19"/>
        </w:rPr>
        <w:t xml:space="preserve">the scope of a supplier’s Quality </w:t>
      </w:r>
      <w:r>
        <w:rPr>
          <w:rFonts w:asciiTheme="minorHAnsi" w:hAnsiTheme="minorHAnsi"/>
          <w:spacing w:val="1"/>
          <w:w w:val="105"/>
          <w:sz w:val="19"/>
        </w:rPr>
        <w:t xml:space="preserve">Management System, </w:t>
      </w:r>
      <w:r>
        <w:rPr>
          <w:rFonts w:asciiTheme="minorHAnsi" w:hAnsiTheme="minorHAnsi"/>
          <w:w w:val="105"/>
          <w:sz w:val="19"/>
        </w:rPr>
        <w:t xml:space="preserve">and help </w:t>
      </w:r>
      <w:r>
        <w:rPr>
          <w:rFonts w:asciiTheme="minorHAnsi" w:hAnsiTheme="minorHAnsi"/>
          <w:spacing w:val="1"/>
          <w:w w:val="105"/>
          <w:sz w:val="19"/>
        </w:rPr>
        <w:t xml:space="preserve">determine </w:t>
      </w:r>
      <w:r>
        <w:rPr>
          <w:rFonts w:asciiTheme="minorHAnsi" w:hAnsiTheme="minorHAnsi"/>
          <w:w w:val="105"/>
          <w:sz w:val="19"/>
        </w:rPr>
        <w:t xml:space="preserve">what, if any, risk mitigation activities </w:t>
      </w:r>
      <w:r>
        <w:rPr>
          <w:rFonts w:asciiTheme="minorHAnsi" w:hAnsiTheme="minorHAnsi"/>
          <w:spacing w:val="1"/>
          <w:w w:val="105"/>
          <w:sz w:val="19"/>
        </w:rPr>
        <w:t xml:space="preserve">C &amp; M Spring Eng. Co. Inc. </w:t>
      </w:r>
      <w:r>
        <w:rPr>
          <w:rFonts w:asciiTheme="minorHAnsi" w:hAnsiTheme="minorHAnsi"/>
          <w:w w:val="105"/>
          <w:sz w:val="19"/>
        </w:rPr>
        <w:t xml:space="preserve">will perform to </w:t>
      </w:r>
      <w:r>
        <w:rPr>
          <w:rFonts w:asciiTheme="minorHAnsi" w:hAnsiTheme="minorHAnsi"/>
          <w:spacing w:val="1"/>
          <w:w w:val="105"/>
          <w:sz w:val="19"/>
        </w:rPr>
        <w:t xml:space="preserve">manage </w:t>
      </w:r>
      <w:r>
        <w:rPr>
          <w:rFonts w:asciiTheme="minorHAnsi" w:hAnsiTheme="minorHAnsi"/>
          <w:w w:val="105"/>
          <w:sz w:val="19"/>
        </w:rPr>
        <w:t xml:space="preserve">that supplier. Suppliers who do not </w:t>
      </w:r>
      <w:r>
        <w:rPr>
          <w:rFonts w:asciiTheme="minorHAnsi" w:hAnsiTheme="minorHAnsi"/>
          <w:spacing w:val="1"/>
          <w:w w:val="105"/>
          <w:sz w:val="19"/>
        </w:rPr>
        <w:t xml:space="preserve">complete </w:t>
      </w:r>
      <w:r>
        <w:rPr>
          <w:rFonts w:asciiTheme="minorHAnsi" w:hAnsiTheme="minorHAnsi"/>
          <w:w w:val="105"/>
          <w:sz w:val="19"/>
        </w:rPr>
        <w:t xml:space="preserve">the self-evaluation as requested </w:t>
      </w:r>
      <w:r>
        <w:rPr>
          <w:rFonts w:asciiTheme="minorHAnsi" w:hAnsiTheme="minorHAnsi"/>
          <w:spacing w:val="1"/>
          <w:w w:val="105"/>
          <w:sz w:val="19"/>
        </w:rPr>
        <w:t xml:space="preserve">may </w:t>
      </w:r>
      <w:r>
        <w:rPr>
          <w:rFonts w:asciiTheme="minorHAnsi" w:hAnsiTheme="minorHAnsi"/>
          <w:w w:val="105"/>
          <w:sz w:val="19"/>
        </w:rPr>
        <w:t xml:space="preserve">not be added to </w:t>
      </w: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 xml:space="preserve">’s </w:t>
      </w:r>
      <w:r>
        <w:rPr>
          <w:rFonts w:asciiTheme="minorHAnsi" w:hAnsiTheme="minorHAnsi"/>
          <w:spacing w:val="1"/>
          <w:w w:val="105"/>
          <w:sz w:val="19"/>
        </w:rPr>
        <w:t xml:space="preserve">Approved </w:t>
      </w:r>
      <w:r>
        <w:rPr>
          <w:rFonts w:asciiTheme="minorHAnsi" w:hAnsiTheme="minorHAnsi"/>
          <w:w w:val="105"/>
          <w:sz w:val="19"/>
        </w:rPr>
        <w:t>Supplier List.</w:t>
      </w:r>
    </w:p>
    <w:p w14:paraId="343B1554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line="252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Suppliers </w:t>
      </w:r>
      <w:r>
        <w:rPr>
          <w:rFonts w:asciiTheme="minorHAnsi" w:hAnsiTheme="minorHAnsi"/>
          <w:spacing w:val="1"/>
          <w:w w:val="105"/>
          <w:sz w:val="19"/>
        </w:rPr>
        <w:t xml:space="preserve">must </w:t>
      </w:r>
      <w:r>
        <w:rPr>
          <w:rFonts w:asciiTheme="minorHAnsi" w:hAnsiTheme="minorHAnsi"/>
          <w:w w:val="105"/>
          <w:sz w:val="19"/>
        </w:rPr>
        <w:t xml:space="preserve">notify </w:t>
      </w:r>
      <w:r>
        <w:rPr>
          <w:rFonts w:asciiTheme="minorHAnsi" w:hAnsiTheme="minorHAnsi"/>
          <w:spacing w:val="1"/>
          <w:w w:val="105"/>
          <w:sz w:val="19"/>
        </w:rPr>
        <w:t xml:space="preserve">C &amp; M Spring Eng. Co. Inc. </w:t>
      </w:r>
      <w:r>
        <w:rPr>
          <w:rFonts w:asciiTheme="minorHAnsi" w:hAnsiTheme="minorHAnsi"/>
          <w:w w:val="105"/>
          <w:sz w:val="19"/>
        </w:rPr>
        <w:t xml:space="preserve">of </w:t>
      </w:r>
      <w:r>
        <w:rPr>
          <w:rFonts w:asciiTheme="minorHAnsi" w:hAnsiTheme="minorHAnsi"/>
          <w:spacing w:val="1"/>
          <w:w w:val="105"/>
          <w:sz w:val="19"/>
        </w:rPr>
        <w:t xml:space="preserve">nonconforming products </w:t>
      </w:r>
      <w:r>
        <w:rPr>
          <w:rFonts w:asciiTheme="minorHAnsi" w:hAnsiTheme="minorHAnsi"/>
          <w:w w:val="105"/>
          <w:sz w:val="19"/>
        </w:rPr>
        <w:t xml:space="preserve">detected both before </w:t>
      </w:r>
      <w:r>
        <w:rPr>
          <w:rFonts w:asciiTheme="minorHAnsi" w:hAnsiTheme="minorHAnsi"/>
          <w:spacing w:val="1"/>
          <w:w w:val="105"/>
          <w:sz w:val="19"/>
        </w:rPr>
        <w:t xml:space="preserve">and </w:t>
      </w:r>
      <w:r>
        <w:rPr>
          <w:rFonts w:asciiTheme="minorHAnsi" w:hAnsiTheme="minorHAnsi"/>
          <w:w w:val="105"/>
          <w:sz w:val="19"/>
        </w:rPr>
        <w:t>after p</w:t>
      </w:r>
      <w:r>
        <w:rPr>
          <w:rFonts w:asciiTheme="minorHAnsi" w:hAnsiTheme="minorHAnsi"/>
          <w:spacing w:val="1"/>
          <w:w w:val="105"/>
          <w:sz w:val="19"/>
        </w:rPr>
        <w:t xml:space="preserve">roduct </w:t>
      </w:r>
      <w:r>
        <w:rPr>
          <w:rFonts w:asciiTheme="minorHAnsi" w:hAnsiTheme="minorHAnsi"/>
          <w:w w:val="105"/>
          <w:sz w:val="19"/>
        </w:rPr>
        <w:t xml:space="preserve">acceptance. Disposal </w:t>
      </w:r>
      <w:r>
        <w:rPr>
          <w:rFonts w:asciiTheme="minorHAnsi" w:hAnsiTheme="minorHAnsi"/>
          <w:spacing w:val="1"/>
          <w:w w:val="105"/>
          <w:sz w:val="19"/>
        </w:rPr>
        <w:t xml:space="preserve">methods </w:t>
      </w:r>
      <w:r>
        <w:rPr>
          <w:rFonts w:asciiTheme="minorHAnsi" w:hAnsiTheme="minorHAnsi"/>
          <w:w w:val="105"/>
          <w:sz w:val="19"/>
        </w:rPr>
        <w:t xml:space="preserve">of nonconforming products </w:t>
      </w:r>
      <w:r>
        <w:rPr>
          <w:rFonts w:asciiTheme="minorHAnsi" w:hAnsiTheme="minorHAnsi"/>
          <w:spacing w:val="1"/>
          <w:w w:val="105"/>
          <w:sz w:val="19"/>
        </w:rPr>
        <w:t xml:space="preserve">must </w:t>
      </w:r>
      <w:r>
        <w:rPr>
          <w:rFonts w:asciiTheme="minorHAnsi" w:hAnsiTheme="minorHAnsi"/>
          <w:w w:val="105"/>
          <w:sz w:val="19"/>
        </w:rPr>
        <w:t xml:space="preserve">be </w:t>
      </w:r>
      <w:r>
        <w:rPr>
          <w:rFonts w:asciiTheme="minorHAnsi" w:hAnsiTheme="minorHAnsi"/>
          <w:spacing w:val="1"/>
          <w:w w:val="105"/>
          <w:sz w:val="19"/>
        </w:rPr>
        <w:t xml:space="preserve">approved </w:t>
      </w:r>
      <w:r>
        <w:rPr>
          <w:rFonts w:asciiTheme="minorHAnsi" w:hAnsiTheme="minorHAnsi"/>
          <w:w w:val="105"/>
          <w:sz w:val="19"/>
        </w:rPr>
        <w:t>by</w:t>
      </w:r>
      <w:r>
        <w:rPr>
          <w:rFonts w:asciiTheme="minorHAnsi" w:hAnsiTheme="minorHAnsi"/>
          <w:spacing w:val="15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 xml:space="preserve">C &amp; M Spring Eng. Co. </w:t>
      </w:r>
      <w:proofErr w:type="gramStart"/>
      <w:r>
        <w:rPr>
          <w:rFonts w:asciiTheme="minorHAnsi" w:hAnsiTheme="minorHAnsi"/>
          <w:spacing w:val="1"/>
          <w:w w:val="105"/>
          <w:sz w:val="19"/>
        </w:rPr>
        <w:t>Inc.</w:t>
      </w:r>
      <w:r>
        <w:rPr>
          <w:rFonts w:asciiTheme="minorHAnsi" w:hAnsiTheme="minorHAnsi"/>
          <w:w w:val="105"/>
          <w:sz w:val="19"/>
        </w:rPr>
        <w:t>.</w:t>
      </w:r>
      <w:proofErr w:type="gramEnd"/>
    </w:p>
    <w:p w14:paraId="59AE11E1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line="252" w:lineRule="auto"/>
        <w:ind w:right="147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 xml:space="preserve"> will notify suppliers </w:t>
      </w:r>
      <w:proofErr w:type="gramStart"/>
      <w:r>
        <w:rPr>
          <w:rFonts w:asciiTheme="minorHAnsi" w:hAnsiTheme="minorHAnsi"/>
          <w:w w:val="105"/>
          <w:sz w:val="19"/>
        </w:rPr>
        <w:t>in the event that</w:t>
      </w:r>
      <w:proofErr w:type="gramEnd"/>
      <w:r>
        <w:rPr>
          <w:rFonts w:asciiTheme="minorHAnsi" w:hAnsiTheme="minorHAnsi"/>
          <w:w w:val="105"/>
          <w:sz w:val="19"/>
        </w:rPr>
        <w:t xml:space="preserve"> nonconforming product is detected after </w:t>
      </w:r>
      <w:r>
        <w:rPr>
          <w:rFonts w:asciiTheme="minorHAnsi" w:hAnsiTheme="minorHAnsi"/>
          <w:spacing w:val="1"/>
          <w:w w:val="105"/>
          <w:sz w:val="19"/>
        </w:rPr>
        <w:t xml:space="preserve">product </w:t>
      </w:r>
      <w:r>
        <w:rPr>
          <w:rFonts w:asciiTheme="minorHAnsi" w:hAnsiTheme="minorHAnsi"/>
          <w:w w:val="105"/>
          <w:sz w:val="19"/>
        </w:rPr>
        <w:t xml:space="preserve">acceptance. </w:t>
      </w:r>
      <w:r>
        <w:rPr>
          <w:rFonts w:asciiTheme="minorHAnsi" w:hAnsiTheme="minorHAnsi"/>
          <w:spacing w:val="1"/>
          <w:w w:val="105"/>
          <w:sz w:val="19"/>
        </w:rPr>
        <w:t xml:space="preserve">Depending </w:t>
      </w:r>
      <w:r>
        <w:rPr>
          <w:rFonts w:asciiTheme="minorHAnsi" w:hAnsiTheme="minorHAnsi"/>
          <w:w w:val="105"/>
          <w:sz w:val="19"/>
        </w:rPr>
        <w:t xml:space="preserve">on the severity and scope of the </w:t>
      </w:r>
      <w:r>
        <w:rPr>
          <w:rFonts w:asciiTheme="minorHAnsi" w:hAnsiTheme="minorHAnsi"/>
          <w:spacing w:val="1"/>
          <w:w w:val="105"/>
          <w:sz w:val="19"/>
        </w:rPr>
        <w:t>nonconformity, C &amp; M Spring Eng. Co. Inc.</w:t>
      </w:r>
      <w:r>
        <w:rPr>
          <w:rFonts w:asciiTheme="minorHAnsi" w:hAnsiTheme="minorHAnsi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 xml:space="preserve">may </w:t>
      </w:r>
      <w:r>
        <w:rPr>
          <w:rFonts w:asciiTheme="minorHAnsi" w:hAnsiTheme="minorHAnsi"/>
          <w:w w:val="105"/>
          <w:sz w:val="19"/>
        </w:rPr>
        <w:t xml:space="preserve">issue a </w:t>
      </w:r>
      <w:r>
        <w:rPr>
          <w:rFonts w:asciiTheme="minorHAnsi" w:hAnsiTheme="minorHAnsi"/>
          <w:spacing w:val="1"/>
          <w:w w:val="105"/>
          <w:sz w:val="19"/>
        </w:rPr>
        <w:t xml:space="preserve">formal </w:t>
      </w:r>
      <w:r>
        <w:rPr>
          <w:rFonts w:asciiTheme="minorHAnsi" w:hAnsiTheme="minorHAnsi"/>
          <w:w w:val="105"/>
          <w:sz w:val="19"/>
        </w:rPr>
        <w:t xml:space="preserve">Corrective Action Request to the supplier of </w:t>
      </w:r>
      <w:r>
        <w:rPr>
          <w:rFonts w:asciiTheme="minorHAnsi" w:hAnsiTheme="minorHAnsi"/>
          <w:spacing w:val="1"/>
          <w:w w:val="105"/>
          <w:sz w:val="19"/>
        </w:rPr>
        <w:t>nonconforming product.</w:t>
      </w:r>
    </w:p>
    <w:p w14:paraId="05F0C0D4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4" w:line="252" w:lineRule="auto"/>
        <w:ind w:right="144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Suppliers are responsible for taking all necessary steps to prevent the introduction of counterfeit parts to the </w:t>
      </w:r>
      <w:r>
        <w:rPr>
          <w:rFonts w:asciiTheme="minorHAnsi" w:hAnsiTheme="minorHAnsi"/>
          <w:spacing w:val="1"/>
          <w:w w:val="105"/>
          <w:sz w:val="19"/>
        </w:rPr>
        <w:t xml:space="preserve">supply </w:t>
      </w:r>
      <w:r>
        <w:rPr>
          <w:rFonts w:asciiTheme="minorHAnsi" w:hAnsiTheme="minorHAnsi"/>
          <w:w w:val="105"/>
          <w:sz w:val="19"/>
        </w:rPr>
        <w:t xml:space="preserve">chain. Specific requests for product traceability, or the </w:t>
      </w:r>
      <w:r>
        <w:rPr>
          <w:rFonts w:asciiTheme="minorHAnsi" w:hAnsiTheme="minorHAnsi"/>
          <w:spacing w:val="1"/>
          <w:w w:val="105"/>
          <w:sz w:val="19"/>
        </w:rPr>
        <w:t xml:space="preserve">requirement </w:t>
      </w:r>
      <w:r>
        <w:rPr>
          <w:rFonts w:asciiTheme="minorHAnsi" w:hAnsiTheme="minorHAnsi"/>
          <w:w w:val="105"/>
          <w:sz w:val="19"/>
        </w:rPr>
        <w:t xml:space="preserve">for </w:t>
      </w:r>
      <w:r>
        <w:rPr>
          <w:rFonts w:asciiTheme="minorHAnsi" w:hAnsiTheme="minorHAnsi"/>
          <w:spacing w:val="1"/>
          <w:w w:val="105"/>
          <w:sz w:val="19"/>
        </w:rPr>
        <w:t xml:space="preserve">material/conformity </w:t>
      </w:r>
      <w:r>
        <w:rPr>
          <w:rFonts w:asciiTheme="minorHAnsi" w:hAnsiTheme="minorHAnsi"/>
          <w:w w:val="105"/>
          <w:sz w:val="19"/>
        </w:rPr>
        <w:t>certificates will be specified via</w:t>
      </w:r>
      <w:r>
        <w:rPr>
          <w:rFonts w:asciiTheme="minorHAnsi" w:hAnsiTheme="minorHAnsi"/>
          <w:spacing w:val="55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PO.</w:t>
      </w:r>
    </w:p>
    <w:p w14:paraId="00224190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1" w:line="247" w:lineRule="auto"/>
        <w:ind w:right="12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spacing w:val="1"/>
          <w:w w:val="105"/>
          <w:sz w:val="19"/>
        </w:rPr>
        <w:t>When C &amp; M Spring Eng. Co. Inc.</w:t>
      </w:r>
      <w:r>
        <w:rPr>
          <w:rFonts w:asciiTheme="minorHAnsi" w:hAnsiTheme="minorHAnsi"/>
          <w:w w:val="105"/>
          <w:sz w:val="19"/>
        </w:rPr>
        <w:t xml:space="preserve"> intends to perform verification/validation activities at the supplier’s </w:t>
      </w:r>
      <w:r>
        <w:rPr>
          <w:rFonts w:asciiTheme="minorHAnsi" w:hAnsiTheme="minorHAnsi"/>
          <w:spacing w:val="1"/>
          <w:w w:val="105"/>
          <w:sz w:val="19"/>
        </w:rPr>
        <w:t xml:space="preserve">premises, </w:t>
      </w:r>
      <w:r>
        <w:rPr>
          <w:rFonts w:asciiTheme="minorHAnsi" w:hAnsiTheme="minorHAnsi"/>
          <w:w w:val="105"/>
          <w:sz w:val="19"/>
        </w:rPr>
        <w:t xml:space="preserve">this will be </w:t>
      </w:r>
      <w:r>
        <w:rPr>
          <w:rFonts w:asciiTheme="minorHAnsi" w:hAnsiTheme="minorHAnsi"/>
          <w:spacing w:val="1"/>
          <w:w w:val="105"/>
          <w:sz w:val="19"/>
        </w:rPr>
        <w:t xml:space="preserve">communicated </w:t>
      </w:r>
      <w:r>
        <w:rPr>
          <w:rFonts w:asciiTheme="minorHAnsi" w:hAnsiTheme="minorHAnsi"/>
          <w:w w:val="105"/>
          <w:sz w:val="19"/>
        </w:rPr>
        <w:t>to the supplier in</w:t>
      </w:r>
      <w:r>
        <w:rPr>
          <w:rFonts w:asciiTheme="minorHAnsi" w:hAnsiTheme="minorHAnsi"/>
          <w:spacing w:val="67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advance.</w:t>
      </w:r>
    </w:p>
    <w:p w14:paraId="3D39DBCC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10" w:line="252" w:lineRule="auto"/>
        <w:ind w:right="3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Suppliers </w:t>
      </w:r>
      <w:r>
        <w:rPr>
          <w:rFonts w:asciiTheme="minorHAnsi" w:hAnsiTheme="minorHAnsi"/>
          <w:spacing w:val="1"/>
          <w:w w:val="105"/>
          <w:sz w:val="19"/>
        </w:rPr>
        <w:t xml:space="preserve">must </w:t>
      </w:r>
      <w:r>
        <w:rPr>
          <w:rFonts w:asciiTheme="minorHAnsi" w:hAnsiTheme="minorHAnsi"/>
          <w:w w:val="105"/>
          <w:sz w:val="19"/>
        </w:rPr>
        <w:t xml:space="preserve">flow </w:t>
      </w:r>
      <w:r>
        <w:rPr>
          <w:rFonts w:asciiTheme="minorHAnsi" w:hAnsiTheme="minorHAnsi"/>
          <w:spacing w:val="1"/>
          <w:w w:val="105"/>
          <w:sz w:val="19"/>
        </w:rPr>
        <w:t>down C &amp; M Spring Eng. Co. Inc.</w:t>
      </w:r>
      <w:r>
        <w:rPr>
          <w:rFonts w:asciiTheme="minorHAnsi" w:hAnsiTheme="minorHAnsi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 xml:space="preserve">requirements </w:t>
      </w:r>
      <w:r>
        <w:rPr>
          <w:rFonts w:asciiTheme="minorHAnsi" w:hAnsiTheme="minorHAnsi"/>
          <w:w w:val="105"/>
          <w:sz w:val="19"/>
        </w:rPr>
        <w:t xml:space="preserve">(including </w:t>
      </w:r>
      <w:r>
        <w:rPr>
          <w:rFonts w:asciiTheme="minorHAnsi" w:hAnsiTheme="minorHAnsi"/>
          <w:spacing w:val="1"/>
          <w:w w:val="105"/>
          <w:sz w:val="19"/>
        </w:rPr>
        <w:t xml:space="preserve">C &amp; M Spring </w:t>
      </w:r>
      <w:r>
        <w:rPr>
          <w:rFonts w:asciiTheme="minorHAnsi" w:hAnsiTheme="minorHAnsi"/>
          <w:spacing w:val="1"/>
          <w:w w:val="105"/>
          <w:sz w:val="19"/>
        </w:rPr>
        <w:lastRenderedPageBreak/>
        <w:t>Eng. Co. Inc.</w:t>
      </w:r>
      <w:r>
        <w:rPr>
          <w:rFonts w:asciiTheme="minorHAnsi" w:hAnsiTheme="minorHAnsi"/>
          <w:w w:val="105"/>
          <w:sz w:val="19"/>
        </w:rPr>
        <w:t xml:space="preserve">’s </w:t>
      </w:r>
      <w:r>
        <w:rPr>
          <w:rFonts w:asciiTheme="minorHAnsi" w:hAnsiTheme="minorHAnsi"/>
          <w:spacing w:val="1"/>
          <w:w w:val="105"/>
          <w:sz w:val="19"/>
        </w:rPr>
        <w:t xml:space="preserve">customer requirements) </w:t>
      </w:r>
      <w:r>
        <w:rPr>
          <w:rFonts w:asciiTheme="minorHAnsi" w:hAnsiTheme="minorHAnsi"/>
          <w:w w:val="105"/>
          <w:sz w:val="19"/>
        </w:rPr>
        <w:t xml:space="preserve">to their </w:t>
      </w:r>
      <w:r>
        <w:rPr>
          <w:rFonts w:asciiTheme="minorHAnsi" w:hAnsiTheme="minorHAnsi"/>
          <w:spacing w:val="1"/>
          <w:w w:val="105"/>
          <w:sz w:val="19"/>
        </w:rPr>
        <w:t xml:space="preserve">supply </w:t>
      </w:r>
      <w:r>
        <w:rPr>
          <w:rFonts w:asciiTheme="minorHAnsi" w:hAnsiTheme="minorHAnsi"/>
          <w:w w:val="105"/>
          <w:sz w:val="19"/>
        </w:rPr>
        <w:t>chain as</w:t>
      </w:r>
      <w:r>
        <w:rPr>
          <w:rFonts w:asciiTheme="minorHAnsi" w:hAnsiTheme="minorHAnsi"/>
          <w:spacing w:val="45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applicable.</w:t>
      </w:r>
    </w:p>
    <w:p w14:paraId="6FB1FA93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line="252" w:lineRule="auto"/>
        <w:ind w:right="3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Suppliers are responsible for ensuring that its </w:t>
      </w:r>
      <w:r>
        <w:rPr>
          <w:rFonts w:asciiTheme="minorHAnsi" w:hAnsiTheme="minorHAnsi"/>
          <w:spacing w:val="1"/>
          <w:w w:val="105"/>
          <w:sz w:val="19"/>
        </w:rPr>
        <w:t xml:space="preserve">personnel </w:t>
      </w:r>
      <w:r>
        <w:rPr>
          <w:rFonts w:asciiTheme="minorHAnsi" w:hAnsiTheme="minorHAnsi"/>
          <w:w w:val="105"/>
          <w:sz w:val="19"/>
        </w:rPr>
        <w:t xml:space="preserve">are </w:t>
      </w:r>
      <w:r>
        <w:rPr>
          <w:rFonts w:asciiTheme="minorHAnsi" w:hAnsiTheme="minorHAnsi"/>
          <w:spacing w:val="1"/>
          <w:w w:val="105"/>
          <w:sz w:val="19"/>
        </w:rPr>
        <w:t xml:space="preserve">competent </w:t>
      </w:r>
      <w:r>
        <w:rPr>
          <w:rFonts w:asciiTheme="minorHAnsi" w:hAnsiTheme="minorHAnsi"/>
          <w:w w:val="105"/>
          <w:sz w:val="19"/>
        </w:rPr>
        <w:t xml:space="preserve">and aware </w:t>
      </w:r>
      <w:r>
        <w:rPr>
          <w:rFonts w:asciiTheme="minorHAnsi" w:hAnsiTheme="minorHAnsi"/>
          <w:spacing w:val="2"/>
          <w:w w:val="105"/>
          <w:sz w:val="19"/>
        </w:rPr>
        <w:t xml:space="preserve">of </w:t>
      </w:r>
      <w:r>
        <w:rPr>
          <w:rFonts w:asciiTheme="minorHAnsi" w:hAnsiTheme="minorHAnsi"/>
          <w:w w:val="105"/>
          <w:sz w:val="19"/>
        </w:rPr>
        <w:t>how</w:t>
      </w:r>
      <w:r>
        <w:rPr>
          <w:rFonts w:asciiTheme="minorHAnsi" w:hAnsiTheme="minorHAnsi"/>
          <w:spacing w:val="10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they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contribute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to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>compliance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with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these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>terms,</w:t>
      </w:r>
      <w:r>
        <w:rPr>
          <w:rFonts w:asciiTheme="minorHAnsi" w:hAnsiTheme="minorHAnsi"/>
          <w:spacing w:val="7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including,</w:t>
      </w:r>
      <w:r>
        <w:rPr>
          <w:rFonts w:asciiTheme="minorHAnsi" w:hAnsiTheme="minorHAnsi"/>
          <w:spacing w:val="7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but</w:t>
      </w:r>
      <w:r>
        <w:rPr>
          <w:rFonts w:asciiTheme="minorHAnsi" w:hAnsiTheme="minorHAnsi"/>
          <w:spacing w:val="7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not</w:t>
      </w:r>
      <w:r>
        <w:rPr>
          <w:rFonts w:asciiTheme="minorHAnsi" w:hAnsiTheme="minorHAnsi"/>
          <w:spacing w:val="7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limited</w:t>
      </w:r>
      <w:r>
        <w:rPr>
          <w:rFonts w:asciiTheme="minorHAnsi" w:hAnsiTheme="minorHAnsi"/>
          <w:spacing w:val="8"/>
          <w:w w:val="105"/>
          <w:sz w:val="19"/>
        </w:rPr>
        <w:t xml:space="preserve"> </w:t>
      </w:r>
      <w:r>
        <w:rPr>
          <w:rFonts w:asciiTheme="minorHAnsi" w:hAnsiTheme="minorHAnsi"/>
          <w:w w:val="105"/>
          <w:sz w:val="19"/>
        </w:rPr>
        <w:t>to:</w:t>
      </w:r>
    </w:p>
    <w:p w14:paraId="19E6BCFC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5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Their </w:t>
      </w:r>
      <w:r>
        <w:rPr>
          <w:rFonts w:asciiTheme="minorHAnsi" w:hAnsiTheme="minorHAnsi"/>
          <w:spacing w:val="1"/>
          <w:w w:val="105"/>
          <w:sz w:val="19"/>
        </w:rPr>
        <w:t xml:space="preserve">contribution </w:t>
      </w:r>
      <w:r>
        <w:rPr>
          <w:rFonts w:asciiTheme="minorHAnsi" w:hAnsiTheme="minorHAnsi"/>
          <w:w w:val="105"/>
          <w:sz w:val="19"/>
        </w:rPr>
        <w:t xml:space="preserve">to </w:t>
      </w:r>
      <w:r>
        <w:rPr>
          <w:rFonts w:asciiTheme="minorHAnsi" w:hAnsiTheme="minorHAnsi"/>
          <w:spacing w:val="1"/>
          <w:w w:val="105"/>
          <w:sz w:val="19"/>
        </w:rPr>
        <w:t xml:space="preserve">product </w:t>
      </w:r>
      <w:r>
        <w:rPr>
          <w:rFonts w:asciiTheme="minorHAnsi" w:hAnsiTheme="minorHAnsi"/>
          <w:w w:val="105"/>
          <w:sz w:val="19"/>
        </w:rPr>
        <w:t>or service</w:t>
      </w:r>
      <w:r>
        <w:rPr>
          <w:rFonts w:asciiTheme="minorHAnsi" w:hAnsiTheme="minorHAnsi"/>
          <w:spacing w:val="28"/>
          <w:w w:val="105"/>
          <w:sz w:val="19"/>
        </w:rPr>
        <w:t xml:space="preserve"> </w:t>
      </w:r>
      <w:proofErr w:type="gramStart"/>
      <w:r>
        <w:rPr>
          <w:rFonts w:asciiTheme="minorHAnsi" w:hAnsiTheme="minorHAnsi"/>
          <w:spacing w:val="1"/>
          <w:w w:val="105"/>
          <w:sz w:val="19"/>
        </w:rPr>
        <w:t>conformity;</w:t>
      </w:r>
      <w:proofErr w:type="gramEnd"/>
    </w:p>
    <w:p w14:paraId="43ECD275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7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Their </w:t>
      </w:r>
      <w:r>
        <w:rPr>
          <w:rFonts w:asciiTheme="minorHAnsi" w:hAnsiTheme="minorHAnsi"/>
          <w:spacing w:val="1"/>
          <w:w w:val="105"/>
          <w:sz w:val="19"/>
        </w:rPr>
        <w:t xml:space="preserve">contribution </w:t>
      </w:r>
      <w:r>
        <w:rPr>
          <w:rFonts w:asciiTheme="minorHAnsi" w:hAnsiTheme="minorHAnsi"/>
          <w:w w:val="105"/>
          <w:sz w:val="19"/>
        </w:rPr>
        <w:t xml:space="preserve">to </w:t>
      </w:r>
      <w:r>
        <w:rPr>
          <w:rFonts w:asciiTheme="minorHAnsi" w:hAnsiTheme="minorHAnsi"/>
          <w:spacing w:val="1"/>
          <w:w w:val="105"/>
          <w:sz w:val="19"/>
        </w:rPr>
        <w:t>product</w:t>
      </w:r>
      <w:r>
        <w:rPr>
          <w:rFonts w:asciiTheme="minorHAnsi" w:hAnsiTheme="minorHAnsi"/>
          <w:spacing w:val="23"/>
          <w:w w:val="105"/>
          <w:sz w:val="19"/>
        </w:rPr>
        <w:t xml:space="preserve"> </w:t>
      </w:r>
      <w:proofErr w:type="gramStart"/>
      <w:r>
        <w:rPr>
          <w:rFonts w:asciiTheme="minorHAnsi" w:hAnsiTheme="minorHAnsi"/>
          <w:w w:val="105"/>
          <w:sz w:val="19"/>
        </w:rPr>
        <w:t>safety;</w:t>
      </w:r>
      <w:proofErr w:type="gramEnd"/>
    </w:p>
    <w:p w14:paraId="6F52B435" w14:textId="77777777" w:rsidR="00DD0C47" w:rsidRDefault="00DD0C47" w:rsidP="00DD0C47">
      <w:pPr>
        <w:pStyle w:val="ListParagraph"/>
        <w:numPr>
          <w:ilvl w:val="1"/>
          <w:numId w:val="1"/>
        </w:numPr>
        <w:tabs>
          <w:tab w:val="left" w:pos="2270"/>
        </w:tabs>
        <w:spacing w:before="12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The </w:t>
      </w:r>
      <w:r>
        <w:rPr>
          <w:rFonts w:asciiTheme="minorHAnsi" w:hAnsiTheme="minorHAnsi"/>
          <w:spacing w:val="1"/>
          <w:w w:val="105"/>
          <w:sz w:val="19"/>
        </w:rPr>
        <w:t xml:space="preserve">importance </w:t>
      </w:r>
      <w:r>
        <w:rPr>
          <w:rFonts w:asciiTheme="minorHAnsi" w:hAnsiTheme="minorHAnsi"/>
          <w:w w:val="105"/>
          <w:sz w:val="19"/>
        </w:rPr>
        <w:t>of ethical</w:t>
      </w:r>
      <w:r>
        <w:rPr>
          <w:rFonts w:asciiTheme="minorHAnsi" w:hAnsiTheme="minorHAnsi"/>
          <w:spacing w:val="25"/>
          <w:w w:val="105"/>
          <w:sz w:val="19"/>
        </w:rPr>
        <w:t xml:space="preserve"> </w:t>
      </w:r>
      <w:r>
        <w:rPr>
          <w:rFonts w:asciiTheme="minorHAnsi" w:hAnsiTheme="minorHAnsi"/>
          <w:spacing w:val="1"/>
          <w:w w:val="105"/>
          <w:sz w:val="19"/>
        </w:rPr>
        <w:t>behavior</w:t>
      </w:r>
    </w:p>
    <w:p w14:paraId="52D85010" w14:textId="77777777" w:rsidR="00DD0C47" w:rsidRDefault="00DD0C47" w:rsidP="00DD0C47">
      <w:pPr>
        <w:pStyle w:val="ListParagraph"/>
        <w:tabs>
          <w:tab w:val="left" w:pos="2270"/>
        </w:tabs>
        <w:spacing w:before="12"/>
        <w:ind w:left="2269" w:firstLine="0"/>
        <w:rPr>
          <w:rFonts w:asciiTheme="minorHAnsi" w:hAnsiTheme="minorHAnsi"/>
          <w:sz w:val="19"/>
        </w:rPr>
      </w:pPr>
    </w:p>
    <w:p w14:paraId="4F844490" w14:textId="77777777" w:rsidR="00DD0C47" w:rsidRDefault="00DD0C47" w:rsidP="00DD0C47">
      <w:pPr>
        <w:pStyle w:val="ListParagraph"/>
        <w:tabs>
          <w:tab w:val="left" w:pos="2270"/>
        </w:tabs>
        <w:spacing w:before="12"/>
        <w:ind w:left="2269" w:firstLine="0"/>
        <w:rPr>
          <w:rFonts w:asciiTheme="minorHAnsi" w:hAnsiTheme="minorHAnsi"/>
          <w:sz w:val="19"/>
        </w:rPr>
      </w:pPr>
    </w:p>
    <w:p w14:paraId="20471E7B" w14:textId="77777777" w:rsidR="00DD0C47" w:rsidRDefault="00DD0C47" w:rsidP="00DD0C47">
      <w:pPr>
        <w:pStyle w:val="ListParagraph"/>
        <w:tabs>
          <w:tab w:val="left" w:pos="2270"/>
        </w:tabs>
        <w:spacing w:before="12"/>
        <w:ind w:left="2269" w:firstLine="0"/>
        <w:rPr>
          <w:rFonts w:asciiTheme="minorHAnsi" w:hAnsiTheme="minorHAnsi"/>
          <w:sz w:val="19"/>
        </w:rPr>
      </w:pPr>
    </w:p>
    <w:p w14:paraId="63692A2D" w14:textId="77777777" w:rsidR="00DD0C47" w:rsidRDefault="00DD0C47" w:rsidP="00DD0C47">
      <w:pPr>
        <w:pStyle w:val="ListParagraph"/>
        <w:tabs>
          <w:tab w:val="left" w:pos="2270"/>
        </w:tabs>
        <w:spacing w:before="12"/>
        <w:ind w:left="2269" w:firstLine="0"/>
        <w:rPr>
          <w:rFonts w:asciiTheme="minorHAnsi" w:hAnsiTheme="minorHAnsi"/>
          <w:sz w:val="19"/>
        </w:rPr>
      </w:pPr>
    </w:p>
    <w:p w14:paraId="5483E3DA" w14:textId="77777777" w:rsidR="00DD0C47" w:rsidRDefault="00DD0C47" w:rsidP="00DD0C47">
      <w:pPr>
        <w:pStyle w:val="ListParagraph"/>
        <w:tabs>
          <w:tab w:val="left" w:pos="2270"/>
        </w:tabs>
        <w:spacing w:before="12"/>
        <w:ind w:left="2269" w:firstLine="0"/>
        <w:rPr>
          <w:rFonts w:asciiTheme="minorHAnsi" w:hAnsiTheme="minorHAnsi"/>
          <w:sz w:val="19"/>
        </w:rPr>
      </w:pPr>
    </w:p>
    <w:p w14:paraId="62C9046D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7" w:line="252" w:lineRule="auto"/>
        <w:ind w:right="106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w w:val="105"/>
          <w:sz w:val="19"/>
        </w:rPr>
        <w:t xml:space="preserve">Suppliers are expected to retain and maintain </w:t>
      </w:r>
      <w:r>
        <w:rPr>
          <w:rFonts w:asciiTheme="minorHAnsi" w:hAnsiTheme="minorHAnsi"/>
          <w:spacing w:val="1"/>
          <w:w w:val="105"/>
          <w:sz w:val="19"/>
        </w:rPr>
        <w:t xml:space="preserve">appropriate </w:t>
      </w:r>
      <w:r>
        <w:rPr>
          <w:rFonts w:asciiTheme="minorHAnsi" w:hAnsiTheme="minorHAnsi"/>
          <w:w w:val="105"/>
          <w:sz w:val="19"/>
        </w:rPr>
        <w:t xml:space="preserve">records of the activities listed above. The records </w:t>
      </w:r>
      <w:r>
        <w:rPr>
          <w:rFonts w:asciiTheme="minorHAnsi" w:hAnsiTheme="minorHAnsi"/>
          <w:spacing w:val="1"/>
          <w:w w:val="105"/>
          <w:sz w:val="19"/>
        </w:rPr>
        <w:t xml:space="preserve">must remain </w:t>
      </w:r>
      <w:r>
        <w:rPr>
          <w:rFonts w:asciiTheme="minorHAnsi" w:hAnsiTheme="minorHAnsi"/>
          <w:w w:val="105"/>
          <w:sz w:val="19"/>
        </w:rPr>
        <w:t xml:space="preserve">legible, readily </w:t>
      </w:r>
      <w:proofErr w:type="gramStart"/>
      <w:r>
        <w:rPr>
          <w:rFonts w:asciiTheme="minorHAnsi" w:hAnsiTheme="minorHAnsi"/>
          <w:w w:val="105"/>
          <w:sz w:val="19"/>
        </w:rPr>
        <w:t>identifiable</w:t>
      </w:r>
      <w:proofErr w:type="gramEnd"/>
      <w:r>
        <w:rPr>
          <w:rFonts w:asciiTheme="minorHAnsi" w:hAnsiTheme="minorHAnsi"/>
          <w:w w:val="105"/>
          <w:sz w:val="19"/>
        </w:rPr>
        <w:t xml:space="preserve"> and retrievable for a </w:t>
      </w:r>
      <w:r>
        <w:rPr>
          <w:rFonts w:asciiTheme="minorHAnsi" w:hAnsiTheme="minorHAnsi"/>
          <w:spacing w:val="1"/>
          <w:w w:val="105"/>
          <w:sz w:val="19"/>
        </w:rPr>
        <w:t xml:space="preserve">minimum </w:t>
      </w:r>
      <w:r>
        <w:rPr>
          <w:rFonts w:asciiTheme="minorHAnsi" w:hAnsiTheme="minorHAnsi"/>
          <w:w w:val="105"/>
          <w:sz w:val="19"/>
        </w:rPr>
        <w:t xml:space="preserve">of five (5) years after </w:t>
      </w:r>
      <w:r>
        <w:rPr>
          <w:rFonts w:asciiTheme="minorHAnsi" w:hAnsiTheme="minorHAnsi"/>
          <w:spacing w:val="1"/>
          <w:w w:val="105"/>
          <w:sz w:val="19"/>
        </w:rPr>
        <w:t xml:space="preserve">product </w:t>
      </w:r>
      <w:r>
        <w:rPr>
          <w:rFonts w:asciiTheme="minorHAnsi" w:hAnsiTheme="minorHAnsi"/>
          <w:w w:val="105"/>
          <w:sz w:val="19"/>
        </w:rPr>
        <w:t>acceptance. In cases where the duration of retention is increased (</w:t>
      </w:r>
      <w:proofErr w:type="gramStart"/>
      <w:r>
        <w:rPr>
          <w:rFonts w:asciiTheme="minorHAnsi" w:hAnsiTheme="minorHAnsi"/>
          <w:w w:val="105"/>
          <w:sz w:val="19"/>
        </w:rPr>
        <w:t>e.g.</w:t>
      </w:r>
      <w:proofErr w:type="gramEnd"/>
      <w:r>
        <w:rPr>
          <w:rFonts w:asciiTheme="minorHAnsi" w:hAnsiTheme="minorHAnsi"/>
          <w:w w:val="105"/>
          <w:sz w:val="19"/>
        </w:rPr>
        <w:t xml:space="preserve"> at the request of </w:t>
      </w: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 xml:space="preserve">’s </w:t>
      </w:r>
      <w:r>
        <w:rPr>
          <w:rFonts w:asciiTheme="minorHAnsi" w:hAnsiTheme="minorHAnsi"/>
          <w:spacing w:val="1"/>
          <w:w w:val="105"/>
          <w:sz w:val="19"/>
        </w:rPr>
        <w:t xml:space="preserve">customer), </w:t>
      </w:r>
      <w:r>
        <w:rPr>
          <w:rFonts w:asciiTheme="minorHAnsi" w:hAnsiTheme="minorHAnsi"/>
          <w:w w:val="105"/>
          <w:sz w:val="19"/>
        </w:rPr>
        <w:t xml:space="preserve">specific </w:t>
      </w:r>
      <w:r>
        <w:rPr>
          <w:rFonts w:asciiTheme="minorHAnsi" w:hAnsiTheme="minorHAnsi"/>
          <w:spacing w:val="1"/>
          <w:w w:val="105"/>
          <w:sz w:val="19"/>
        </w:rPr>
        <w:t xml:space="preserve">instructions </w:t>
      </w:r>
      <w:r>
        <w:rPr>
          <w:rFonts w:asciiTheme="minorHAnsi" w:hAnsiTheme="minorHAnsi"/>
          <w:w w:val="105"/>
          <w:sz w:val="19"/>
        </w:rPr>
        <w:t>will be provided on the PO.</w:t>
      </w:r>
    </w:p>
    <w:p w14:paraId="54BBA875" w14:textId="77777777" w:rsidR="00DD0C47" w:rsidRDefault="00DD0C47" w:rsidP="00DD0C47">
      <w:pPr>
        <w:pStyle w:val="ListParagraph"/>
        <w:tabs>
          <w:tab w:val="left" w:pos="1550"/>
        </w:tabs>
        <w:spacing w:before="7" w:line="252" w:lineRule="auto"/>
        <w:ind w:right="106" w:firstLine="0"/>
        <w:jc w:val="both"/>
        <w:rPr>
          <w:rFonts w:asciiTheme="minorHAnsi" w:hAnsiTheme="minorHAnsi"/>
          <w:sz w:val="19"/>
        </w:rPr>
      </w:pPr>
    </w:p>
    <w:p w14:paraId="3E3A68B2" w14:textId="77777777" w:rsidR="00DD0C47" w:rsidRDefault="00DD0C47" w:rsidP="00DD0C47">
      <w:pPr>
        <w:pStyle w:val="ListParagraph"/>
        <w:numPr>
          <w:ilvl w:val="0"/>
          <w:numId w:val="1"/>
        </w:numPr>
        <w:tabs>
          <w:tab w:val="left" w:pos="1550"/>
        </w:tabs>
        <w:spacing w:before="2" w:line="252" w:lineRule="auto"/>
        <w:ind w:right="30"/>
        <w:jc w:val="both"/>
        <w:rPr>
          <w:rFonts w:asciiTheme="minorHAnsi" w:hAnsiTheme="minorHAnsi"/>
          <w:sz w:val="19"/>
        </w:rPr>
      </w:pPr>
      <w:r>
        <w:rPr>
          <w:rFonts w:asciiTheme="minorHAnsi" w:hAnsiTheme="minorHAnsi"/>
          <w:spacing w:val="1"/>
          <w:w w:val="105"/>
          <w:sz w:val="19"/>
        </w:rPr>
        <w:t>C &amp; M Spring Eng. Co. Inc.</w:t>
      </w:r>
      <w:r>
        <w:rPr>
          <w:rFonts w:asciiTheme="minorHAnsi" w:hAnsiTheme="minorHAnsi"/>
          <w:w w:val="105"/>
          <w:sz w:val="19"/>
        </w:rPr>
        <w:t xml:space="preserve">, its </w:t>
      </w:r>
      <w:r>
        <w:rPr>
          <w:rFonts w:asciiTheme="minorHAnsi" w:hAnsiTheme="minorHAnsi"/>
          <w:spacing w:val="1"/>
          <w:w w:val="105"/>
          <w:sz w:val="19"/>
        </w:rPr>
        <w:t xml:space="preserve">customer, </w:t>
      </w:r>
      <w:r>
        <w:rPr>
          <w:rFonts w:asciiTheme="minorHAnsi" w:hAnsiTheme="minorHAnsi"/>
          <w:w w:val="105"/>
          <w:sz w:val="19"/>
        </w:rPr>
        <w:t xml:space="preserve">and regulatory authorities retain the right of access to all applicable facilities and records related to </w:t>
      </w:r>
      <w:r>
        <w:rPr>
          <w:rFonts w:asciiTheme="minorHAnsi" w:hAnsiTheme="minorHAnsi"/>
          <w:spacing w:val="1"/>
          <w:w w:val="105"/>
          <w:sz w:val="19"/>
        </w:rPr>
        <w:t xml:space="preserve">products </w:t>
      </w:r>
      <w:r>
        <w:rPr>
          <w:rFonts w:asciiTheme="minorHAnsi" w:hAnsiTheme="minorHAnsi"/>
          <w:w w:val="105"/>
          <w:sz w:val="19"/>
        </w:rPr>
        <w:t>or services provided by the supplier.</w:t>
      </w:r>
    </w:p>
    <w:p w14:paraId="7FDC1726" w14:textId="77777777" w:rsidR="002C1F37" w:rsidRDefault="00000000"/>
    <w:sectPr w:rsidR="002C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633C"/>
    <w:multiLevelType w:val="hybridMultilevel"/>
    <w:tmpl w:val="85DAA652"/>
    <w:lvl w:ilvl="0" w:tplc="28A2304E">
      <w:start w:val="1"/>
      <w:numFmt w:val="decimal"/>
      <w:lvlText w:val="%1."/>
      <w:lvlJc w:val="left"/>
      <w:pPr>
        <w:ind w:left="1549" w:hanging="450"/>
      </w:pPr>
      <w:rPr>
        <w:rFonts w:asciiTheme="minorHAnsi" w:eastAsia="Verdana" w:hAnsiTheme="minorHAnsi" w:cs="Verdana" w:hint="default"/>
        <w:spacing w:val="0"/>
        <w:w w:val="103"/>
        <w:sz w:val="19"/>
        <w:szCs w:val="19"/>
      </w:rPr>
    </w:lvl>
    <w:lvl w:ilvl="1" w:tplc="8C4CE41A">
      <w:numFmt w:val="bullet"/>
      <w:lvlText w:val=""/>
      <w:lvlJc w:val="left"/>
      <w:pPr>
        <w:ind w:left="2269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5A2A5218">
      <w:numFmt w:val="bullet"/>
      <w:lvlText w:val="•"/>
      <w:lvlJc w:val="left"/>
      <w:pPr>
        <w:ind w:left="3182" w:hanging="360"/>
      </w:pPr>
    </w:lvl>
    <w:lvl w:ilvl="3" w:tplc="B6A8C456">
      <w:numFmt w:val="bullet"/>
      <w:lvlText w:val="•"/>
      <w:lvlJc w:val="left"/>
      <w:pPr>
        <w:ind w:left="4104" w:hanging="360"/>
      </w:pPr>
    </w:lvl>
    <w:lvl w:ilvl="4" w:tplc="A58ED788">
      <w:numFmt w:val="bullet"/>
      <w:lvlText w:val="•"/>
      <w:lvlJc w:val="left"/>
      <w:pPr>
        <w:ind w:left="5026" w:hanging="360"/>
      </w:pPr>
    </w:lvl>
    <w:lvl w:ilvl="5" w:tplc="1F26692E">
      <w:numFmt w:val="bullet"/>
      <w:lvlText w:val="•"/>
      <w:lvlJc w:val="left"/>
      <w:pPr>
        <w:ind w:left="5948" w:hanging="360"/>
      </w:pPr>
    </w:lvl>
    <w:lvl w:ilvl="6" w:tplc="716C9F74">
      <w:numFmt w:val="bullet"/>
      <w:lvlText w:val="•"/>
      <w:lvlJc w:val="left"/>
      <w:pPr>
        <w:ind w:left="6871" w:hanging="360"/>
      </w:pPr>
    </w:lvl>
    <w:lvl w:ilvl="7" w:tplc="B3AAF072">
      <w:numFmt w:val="bullet"/>
      <w:lvlText w:val="•"/>
      <w:lvlJc w:val="left"/>
      <w:pPr>
        <w:ind w:left="7793" w:hanging="360"/>
      </w:pPr>
    </w:lvl>
    <w:lvl w:ilvl="8" w:tplc="0B8A0E4E">
      <w:numFmt w:val="bullet"/>
      <w:lvlText w:val="•"/>
      <w:lvlJc w:val="left"/>
      <w:pPr>
        <w:ind w:left="8715" w:hanging="360"/>
      </w:pPr>
    </w:lvl>
  </w:abstractNum>
  <w:num w:numId="1" w16cid:durableId="16583388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47"/>
    <w:rsid w:val="001B5984"/>
    <w:rsid w:val="00262FD6"/>
    <w:rsid w:val="00825F43"/>
    <w:rsid w:val="00981D74"/>
    <w:rsid w:val="009D4CB1"/>
    <w:rsid w:val="00D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D83"/>
  <w15:chartTrackingRefBased/>
  <w15:docId w15:val="{7B1C0DD8-254E-4B94-8AA9-5D7AD7C2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0C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C47"/>
    <w:pPr>
      <w:ind w:left="1549" w:hanging="450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C47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styleId="ListParagraph">
    <w:name w:val="List Paragraph"/>
    <w:basedOn w:val="Normal"/>
    <w:uiPriority w:val="1"/>
    <w:qFormat/>
    <w:rsid w:val="00DD0C47"/>
    <w:pPr>
      <w:ind w:left="1549" w:hanging="4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Lockhart</dc:creator>
  <cp:keywords/>
  <dc:description/>
  <cp:lastModifiedBy>Ryan Lockhart</cp:lastModifiedBy>
  <cp:revision>1</cp:revision>
  <dcterms:created xsi:type="dcterms:W3CDTF">2023-05-09T01:06:00Z</dcterms:created>
  <dcterms:modified xsi:type="dcterms:W3CDTF">2023-05-09T01:07:00Z</dcterms:modified>
</cp:coreProperties>
</file>